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0C17" w14:textId="69579C88" w:rsidR="00301DBE" w:rsidRPr="00301DBE" w:rsidRDefault="00130557" w:rsidP="00301DBE">
      <w:pPr>
        <w:rPr>
          <w:b/>
          <w:bCs/>
        </w:rPr>
      </w:pPr>
      <w:r>
        <w:rPr>
          <w:b/>
          <w:bCs/>
        </w:rPr>
        <w:t>Kuusamon Erä-Veikot</w:t>
      </w:r>
      <w:r w:rsidR="00301DBE" w:rsidRPr="00301DBE">
        <w:rPr>
          <w:b/>
          <w:bCs/>
        </w:rPr>
        <w:t xml:space="preserve"> ry:n </w:t>
      </w:r>
      <w:r w:rsidR="00392F7A">
        <w:rPr>
          <w:b/>
          <w:bCs/>
        </w:rPr>
        <w:t>Harrastamisen Kuusamon mallin</w:t>
      </w:r>
      <w:r w:rsidR="003015C8">
        <w:rPr>
          <w:b/>
          <w:bCs/>
        </w:rPr>
        <w:t xml:space="preserve"> kurssien</w:t>
      </w:r>
      <w:r w:rsidR="00301DBE" w:rsidRPr="00301DBE">
        <w:rPr>
          <w:b/>
          <w:bCs/>
        </w:rPr>
        <w:t xml:space="preserve"> tietosuojaseloste</w:t>
      </w:r>
    </w:p>
    <w:p w14:paraId="2AAFCA70" w14:textId="5FCBFDB0" w:rsidR="00301DBE" w:rsidRPr="00301DBE" w:rsidRDefault="00301DBE" w:rsidP="00301DBE">
      <w:r w:rsidRPr="00301DBE">
        <w:t>Laatimis</w:t>
      </w:r>
      <w:r w:rsidR="00385176">
        <w:t>-/muokkaus</w:t>
      </w:r>
      <w:r w:rsidRPr="00301DBE">
        <w:t>päivä: </w:t>
      </w:r>
      <w:r w:rsidR="003F4740">
        <w:rPr>
          <w:i/>
          <w:iCs/>
        </w:rPr>
        <w:t>9</w:t>
      </w:r>
      <w:r w:rsidR="003015C8">
        <w:rPr>
          <w:i/>
          <w:iCs/>
        </w:rPr>
        <w:t>.9.2022</w:t>
      </w:r>
    </w:p>
    <w:p w14:paraId="34F5FCBC" w14:textId="40DCA8B1" w:rsidR="00301DBE" w:rsidRPr="00301DBE" w:rsidRDefault="00301DBE" w:rsidP="00301DBE">
      <w:pPr>
        <w:rPr>
          <w:b/>
          <w:bCs/>
        </w:rPr>
      </w:pPr>
      <w:r w:rsidRPr="00301DBE">
        <w:rPr>
          <w:b/>
          <w:bCs/>
        </w:rPr>
        <w:t>1. Rekisterinpitäjä</w:t>
      </w:r>
    </w:p>
    <w:p w14:paraId="4C0D9D61" w14:textId="3E074236" w:rsidR="00EA1D9A" w:rsidRDefault="00EA1D9A" w:rsidP="00782B03">
      <w:pPr>
        <w:spacing w:after="0"/>
      </w:pPr>
      <w:r>
        <w:t>Kuusamon Erä-Veikot ry</w:t>
      </w:r>
    </w:p>
    <w:p w14:paraId="3783F725" w14:textId="704405B3" w:rsidR="00EA1D9A" w:rsidRDefault="00EA1D9A" w:rsidP="00782B03">
      <w:pPr>
        <w:spacing w:after="0"/>
      </w:pPr>
      <w:proofErr w:type="spellStart"/>
      <w:r>
        <w:t>Vanttajantie</w:t>
      </w:r>
      <w:proofErr w:type="spellEnd"/>
      <w:r>
        <w:t xml:space="preserve"> </w:t>
      </w:r>
      <w:r w:rsidR="00C1320E">
        <w:t>6 B, 93600 Kuusamo</w:t>
      </w:r>
    </w:p>
    <w:p w14:paraId="1F52867D" w14:textId="7574D74F" w:rsidR="00F73827" w:rsidRDefault="00C1320E" w:rsidP="00782B03">
      <w:pPr>
        <w:spacing w:after="0"/>
      </w:pPr>
      <w:r>
        <w:t xml:space="preserve">y-tunnus: </w:t>
      </w:r>
      <w:proofErr w:type="gramStart"/>
      <w:r w:rsidR="000F1D89" w:rsidRPr="000F1D89">
        <w:t>0186413-4</w:t>
      </w:r>
      <w:proofErr w:type="gramEnd"/>
    </w:p>
    <w:p w14:paraId="1E74DCB3" w14:textId="77777777" w:rsidR="00782B03" w:rsidRDefault="00782B03" w:rsidP="00782B03">
      <w:pPr>
        <w:spacing w:after="0"/>
      </w:pPr>
    </w:p>
    <w:p w14:paraId="4373C13E" w14:textId="04438131" w:rsidR="00301DBE" w:rsidRPr="00301DBE" w:rsidRDefault="00301DBE" w:rsidP="00301DBE">
      <w:pPr>
        <w:rPr>
          <w:b/>
          <w:bCs/>
        </w:rPr>
      </w:pPr>
      <w:r w:rsidRPr="00301DBE">
        <w:rPr>
          <w:b/>
          <w:bCs/>
        </w:rPr>
        <w:t>2. Tietosuoja-asioiden yhteyshenkilö ja yhteystiedot</w:t>
      </w:r>
    </w:p>
    <w:p w14:paraId="23375D5B" w14:textId="4553B4DF" w:rsidR="005C1554" w:rsidRDefault="005C1554" w:rsidP="00EF4139">
      <w:pPr>
        <w:spacing w:after="0"/>
      </w:pPr>
      <w:r>
        <w:t>Aleksi Dahlman</w:t>
      </w:r>
    </w:p>
    <w:p w14:paraId="374EA062" w14:textId="78BCCDFA" w:rsidR="00024128" w:rsidRDefault="00024128" w:rsidP="00EF4139">
      <w:pPr>
        <w:spacing w:after="0"/>
      </w:pPr>
      <w:proofErr w:type="spellStart"/>
      <w:r>
        <w:t>Vanttajantie</w:t>
      </w:r>
      <w:proofErr w:type="spellEnd"/>
      <w:r>
        <w:t xml:space="preserve"> 6 B, 93600 Kuusamo</w:t>
      </w:r>
    </w:p>
    <w:p w14:paraId="2DDA4A87" w14:textId="08BAA41E" w:rsidR="00E332B5" w:rsidRDefault="00000000" w:rsidP="00EF4139">
      <w:pPr>
        <w:spacing w:after="0"/>
      </w:pPr>
      <w:hyperlink r:id="rId5" w:history="1">
        <w:r w:rsidR="00E332B5" w:rsidRPr="00864E3F">
          <w:rPr>
            <w:rStyle w:val="Hyperlinkki"/>
          </w:rPr>
          <w:t>aleksi.dahlman@kev.fi</w:t>
        </w:r>
      </w:hyperlink>
    </w:p>
    <w:p w14:paraId="29979472" w14:textId="7662D907" w:rsidR="005C1554" w:rsidRDefault="00E332B5" w:rsidP="00EF4139">
      <w:pPr>
        <w:spacing w:after="0"/>
        <w:rPr>
          <w:i/>
          <w:iCs/>
        </w:rPr>
      </w:pPr>
      <w:r>
        <w:t>Puh. 040 148 5530</w:t>
      </w:r>
      <w:r w:rsidR="005C1554" w:rsidRPr="00301DBE">
        <w:rPr>
          <w:i/>
          <w:iCs/>
        </w:rPr>
        <w:t xml:space="preserve"> </w:t>
      </w:r>
    </w:p>
    <w:p w14:paraId="492CD96E" w14:textId="77777777" w:rsidR="00EF4139" w:rsidRPr="00E332B5" w:rsidRDefault="00EF4139" w:rsidP="00EF4139">
      <w:pPr>
        <w:spacing w:after="0"/>
      </w:pPr>
    </w:p>
    <w:p w14:paraId="2408D38A" w14:textId="589E1C6A" w:rsidR="00301DBE" w:rsidRPr="00301DBE" w:rsidRDefault="00301DBE" w:rsidP="00301DBE">
      <w:pPr>
        <w:rPr>
          <w:b/>
          <w:bCs/>
        </w:rPr>
      </w:pPr>
      <w:r w:rsidRPr="00301DBE">
        <w:rPr>
          <w:b/>
          <w:bCs/>
        </w:rPr>
        <w:t>3. Rekisterin nimi</w:t>
      </w:r>
    </w:p>
    <w:p w14:paraId="01A81BB8" w14:textId="1CB99596" w:rsidR="00301DBE" w:rsidRPr="00301DBE" w:rsidRDefault="003015C8" w:rsidP="00301DBE">
      <w:r w:rsidRPr="003015C8">
        <w:t>Kuusamon Erä-Veik</w:t>
      </w:r>
      <w:r>
        <w:t>kojen h</w:t>
      </w:r>
      <w:r w:rsidRPr="003015C8">
        <w:t>arrastamisen Kuusamon mallin kurss</w:t>
      </w:r>
      <w:r>
        <w:t>ilaisten</w:t>
      </w:r>
      <w:r w:rsidRPr="003015C8">
        <w:t xml:space="preserve"> </w:t>
      </w:r>
      <w:r w:rsidR="00301DBE" w:rsidRPr="00301DBE">
        <w:t>rekisteri</w:t>
      </w:r>
    </w:p>
    <w:p w14:paraId="293C195E" w14:textId="18AEECF5" w:rsidR="00301DBE" w:rsidRPr="00301DBE" w:rsidRDefault="00301DBE" w:rsidP="00301DBE">
      <w:pPr>
        <w:rPr>
          <w:b/>
          <w:bCs/>
        </w:rPr>
      </w:pPr>
      <w:r w:rsidRPr="00301DBE">
        <w:rPr>
          <w:b/>
          <w:bCs/>
        </w:rPr>
        <w:t>4. Henkilötietojen käsittelyn tarkoitus ja peruste</w:t>
      </w:r>
    </w:p>
    <w:p w14:paraId="01A5F57C" w14:textId="0F08FA6F" w:rsidR="00301DBE" w:rsidRPr="00301DBE" w:rsidRDefault="00301DBE" w:rsidP="00301DBE">
      <w:r w:rsidRPr="00301DBE">
        <w:t>Tietojen käsittely perustuu</w:t>
      </w:r>
      <w:r w:rsidR="004320A3">
        <w:t xml:space="preserve"> </w:t>
      </w:r>
      <w:r w:rsidR="003066DC">
        <w:t xml:space="preserve">rekisteröidyn </w:t>
      </w:r>
      <w:r w:rsidR="00AF19BC">
        <w:t>suostumukseen</w:t>
      </w:r>
      <w:r w:rsidRPr="00301DBE">
        <w:t>. Henkilötietojen käsittelyn tarkoitus on:</w:t>
      </w:r>
    </w:p>
    <w:p w14:paraId="5AC16D56" w14:textId="36E403C0" w:rsidR="00AF19BC" w:rsidRDefault="00C16048" w:rsidP="00301DBE">
      <w:pPr>
        <w:numPr>
          <w:ilvl w:val="0"/>
          <w:numId w:val="1"/>
        </w:numPr>
      </w:pPr>
      <w:r>
        <w:t xml:space="preserve">kerätä </w:t>
      </w:r>
      <w:r w:rsidR="00AE0378">
        <w:t>lista</w:t>
      </w:r>
      <w:r w:rsidR="00357590">
        <w:t>a</w:t>
      </w:r>
      <w:r w:rsidR="00AE0378">
        <w:t xml:space="preserve"> toimintaan osallistuneista, jonka perusteella Kuusamon kaupunkia laskutetaan palvelun tuottamisesta</w:t>
      </w:r>
    </w:p>
    <w:p w14:paraId="6470A67A" w14:textId="2AF42651" w:rsidR="00503584" w:rsidRDefault="00503584" w:rsidP="00301DBE">
      <w:pPr>
        <w:numPr>
          <w:ilvl w:val="0"/>
          <w:numId w:val="1"/>
        </w:numPr>
      </w:pPr>
      <w:r>
        <w:t>palvelun tarkoituksen mukaisen käytön valvonta</w:t>
      </w:r>
    </w:p>
    <w:p w14:paraId="7AED5A23" w14:textId="5FD3C88B" w:rsidR="00301DBE" w:rsidRPr="00301DBE" w:rsidRDefault="00301DBE" w:rsidP="00301DBE">
      <w:pPr>
        <w:numPr>
          <w:ilvl w:val="0"/>
          <w:numId w:val="1"/>
        </w:numPr>
      </w:pPr>
      <w:r w:rsidRPr="00301DBE">
        <w:t>toiminnan kehittäminen, tilastointi ja raportointi</w:t>
      </w:r>
    </w:p>
    <w:p w14:paraId="0270CA76" w14:textId="77777777" w:rsidR="00E42A40" w:rsidRDefault="00301DBE" w:rsidP="00301DBE">
      <w:pPr>
        <w:rPr>
          <w:b/>
          <w:bCs/>
        </w:rPr>
      </w:pPr>
      <w:r w:rsidRPr="00301DBE">
        <w:rPr>
          <w:b/>
          <w:bCs/>
        </w:rPr>
        <w:t>5. Rekisterin tietosisältö ja rekisteröityjen ryhmät</w:t>
      </w:r>
    </w:p>
    <w:p w14:paraId="38F54EE5" w14:textId="736EC1F9" w:rsidR="00301DBE" w:rsidRPr="00E42A40" w:rsidRDefault="00301DBE" w:rsidP="00301DBE">
      <w:pPr>
        <w:rPr>
          <w:b/>
          <w:bCs/>
        </w:rPr>
      </w:pPr>
      <w:r w:rsidRPr="00301DBE">
        <w:t>Rekisteri sisältää seuraavia henkilötietoja:</w:t>
      </w:r>
    </w:p>
    <w:p w14:paraId="009AA365" w14:textId="179CF98A" w:rsidR="00301DBE" w:rsidRDefault="00BC74CA" w:rsidP="00503584">
      <w:pPr>
        <w:numPr>
          <w:ilvl w:val="0"/>
          <w:numId w:val="2"/>
        </w:numPr>
      </w:pPr>
      <w:r>
        <w:t>N</w:t>
      </w:r>
      <w:r w:rsidR="00301DBE" w:rsidRPr="00301DBE">
        <w:t>imi</w:t>
      </w:r>
    </w:p>
    <w:p w14:paraId="22EA7526" w14:textId="4B6C4005" w:rsidR="00503584" w:rsidRDefault="00503584" w:rsidP="00503584">
      <w:pPr>
        <w:numPr>
          <w:ilvl w:val="0"/>
          <w:numId w:val="2"/>
        </w:numPr>
      </w:pPr>
      <w:r>
        <w:t xml:space="preserve">Koulu, jossa </w:t>
      </w:r>
      <w:r w:rsidR="009C1C35">
        <w:t>rekisteröity opiskelee</w:t>
      </w:r>
    </w:p>
    <w:p w14:paraId="12E0CCD9" w14:textId="1A7655A3" w:rsidR="00625AC7" w:rsidRPr="00301DBE" w:rsidRDefault="00625AC7" w:rsidP="00503584">
      <w:pPr>
        <w:numPr>
          <w:ilvl w:val="0"/>
          <w:numId w:val="2"/>
        </w:numPr>
      </w:pPr>
      <w:r>
        <w:t>Koululuokka edellä mainitussa koulussa</w:t>
      </w:r>
    </w:p>
    <w:p w14:paraId="72126A0D" w14:textId="77777777" w:rsidR="00FD1C8C" w:rsidRDefault="00301DBE" w:rsidP="00301DBE">
      <w:pPr>
        <w:rPr>
          <w:b/>
          <w:bCs/>
        </w:rPr>
      </w:pPr>
      <w:r w:rsidRPr="00301DBE">
        <w:rPr>
          <w:b/>
          <w:bCs/>
        </w:rPr>
        <w:t>6. Säännönmukaiset tietolähteet</w:t>
      </w:r>
    </w:p>
    <w:p w14:paraId="1B0306C5" w14:textId="5C5DB372" w:rsidR="00301DBE" w:rsidRPr="00FD1C8C" w:rsidRDefault="00301DBE" w:rsidP="00301DBE">
      <w:pPr>
        <w:rPr>
          <w:b/>
          <w:bCs/>
        </w:rPr>
      </w:pPr>
      <w:r w:rsidRPr="00301DBE">
        <w:t xml:space="preserve">Henkilötiedot saadaan rekisteröidyltä itseltään </w:t>
      </w:r>
      <w:r w:rsidR="000D7EEB">
        <w:t xml:space="preserve">hänen </w:t>
      </w:r>
      <w:r w:rsidR="007245CC">
        <w:t xml:space="preserve">osallistuessaan </w:t>
      </w:r>
      <w:r w:rsidR="00FB5E8A">
        <w:t>toimintaan/palveluun</w:t>
      </w:r>
      <w:r w:rsidR="004F4BC0">
        <w:t>.</w:t>
      </w:r>
    </w:p>
    <w:p w14:paraId="2E37DB92" w14:textId="77777777" w:rsidR="001E6A0A" w:rsidRDefault="00301DBE" w:rsidP="00301DBE">
      <w:pPr>
        <w:rPr>
          <w:b/>
          <w:bCs/>
        </w:rPr>
      </w:pPr>
      <w:r w:rsidRPr="00301DBE">
        <w:rPr>
          <w:b/>
          <w:bCs/>
        </w:rPr>
        <w:t>7. Tietojen luovutukset ja tietojen siirto EU- tai ETA-alueen ulkopuolelle</w:t>
      </w:r>
    </w:p>
    <w:p w14:paraId="7F3A4024" w14:textId="45A94DDB" w:rsidR="00301DBE" w:rsidRPr="001E6A0A" w:rsidRDefault="00301DBE" w:rsidP="00301DBE">
      <w:pPr>
        <w:rPr>
          <w:b/>
          <w:bCs/>
        </w:rPr>
      </w:pPr>
      <w:r w:rsidRPr="00301DBE">
        <w:t>Henkilötietoja voidaan luovuttaa lainsäädännön sallimissa ja velvoittamissa rajoissa viranomaisille ja muille laissa määritetyille tahoille.</w:t>
      </w:r>
      <w:r w:rsidR="0085194F">
        <w:t xml:space="preserve"> </w:t>
      </w:r>
      <w:r w:rsidR="0079220B">
        <w:t>T</w:t>
      </w:r>
      <w:r w:rsidR="0085194F">
        <w:t xml:space="preserve">ietoja voidaan luovuttaa eteenpäin </w:t>
      </w:r>
      <w:r w:rsidR="0079220B">
        <w:t>rekisteröidyn omasta pyynnöstä</w:t>
      </w:r>
      <w:r w:rsidR="00F862C2">
        <w:t xml:space="preserve"> tai suostumuksesta</w:t>
      </w:r>
      <w:r w:rsidR="0079220B">
        <w:t>.</w:t>
      </w:r>
    </w:p>
    <w:p w14:paraId="78BB8EA6" w14:textId="2927836D" w:rsidR="00301DBE" w:rsidRDefault="00301DBE" w:rsidP="00301DBE">
      <w:r w:rsidRPr="00301DBE">
        <w:t xml:space="preserve">Rekisterinpitäjä </w:t>
      </w:r>
      <w:r w:rsidR="00293875">
        <w:t xml:space="preserve">luovuttaa </w:t>
      </w:r>
      <w:r w:rsidR="00F43692">
        <w:t>rekisterin tiedot Kuusamon kaupungin harrastamisen Kuusamon mallista vastaaville tahoille</w:t>
      </w:r>
      <w:r w:rsidR="00FB39A7">
        <w:t xml:space="preserve"> saadakseen korvauksen palvelun t</w:t>
      </w:r>
      <w:r w:rsidR="0038524E">
        <w:t>uottamisest</w:t>
      </w:r>
      <w:r w:rsidR="00156099">
        <w:t>a. Henkilötietoja ei luovuteta EU- tai ETA-alueen ulkopuolelle.</w:t>
      </w:r>
    </w:p>
    <w:p w14:paraId="7E2DE8EF" w14:textId="77777777" w:rsidR="0024672E" w:rsidRDefault="00301DBE" w:rsidP="00301DBE">
      <w:pPr>
        <w:rPr>
          <w:b/>
          <w:bCs/>
        </w:rPr>
      </w:pPr>
      <w:r w:rsidRPr="00301DBE">
        <w:rPr>
          <w:b/>
          <w:bCs/>
        </w:rPr>
        <w:t>8. Suojauksen periaatteet ja tietojen säilytysaika</w:t>
      </w:r>
    </w:p>
    <w:p w14:paraId="6F926288" w14:textId="40E8FCBC" w:rsidR="00301DBE" w:rsidRPr="0024672E" w:rsidRDefault="00301DBE" w:rsidP="00301DBE">
      <w:pPr>
        <w:rPr>
          <w:b/>
          <w:bCs/>
        </w:rPr>
      </w:pPr>
      <w:r w:rsidRPr="00301DBE">
        <w:lastRenderedPageBreak/>
        <w:t>Rekisteri säilytetään lukitussa tilassa ja se on suojattu salasanalla. Rekisterin tietoihin on pääsy vain määritellyillä henkilöillä heidän tehtäviensä edellyttämässä laajuudessa.</w:t>
      </w:r>
      <w:r w:rsidR="005C0B95">
        <w:t xml:space="preserve"> </w:t>
      </w:r>
      <w:r w:rsidR="005C0B95" w:rsidRPr="005C0B95">
        <w:t>Kukin palvelutarjoaja</w:t>
      </w:r>
      <w:r w:rsidR="00D71895">
        <w:t xml:space="preserve"> huolehtii omasta rekisterin suojauksestaan.</w:t>
      </w:r>
    </w:p>
    <w:p w14:paraId="5DDADF22" w14:textId="07B547AF" w:rsidR="00301DBE" w:rsidRPr="00301DBE" w:rsidRDefault="00301DBE" w:rsidP="00301DBE">
      <w:r w:rsidRPr="00301DBE">
        <w:t>Rekisterin tietoja säilytetään niin kauan, kuin ne ovat tarpeen rekisterin tarkoituksen toteuttamiseksi.</w:t>
      </w:r>
    </w:p>
    <w:p w14:paraId="5DA80E2A" w14:textId="77777777" w:rsidR="002A1C4B" w:rsidRDefault="00301DBE" w:rsidP="00301DBE">
      <w:pPr>
        <w:rPr>
          <w:b/>
          <w:bCs/>
        </w:rPr>
      </w:pPr>
      <w:r w:rsidRPr="00301DBE">
        <w:rPr>
          <w:b/>
          <w:bCs/>
        </w:rPr>
        <w:t>9. Rekisteröidyn oikeudet</w:t>
      </w:r>
    </w:p>
    <w:p w14:paraId="7A5C0693" w14:textId="2C42CDC1" w:rsidR="00301DBE" w:rsidRPr="002A1C4B" w:rsidRDefault="00301DBE" w:rsidP="00301DBE">
      <w:pPr>
        <w:rPr>
          <w:b/>
          <w:bCs/>
        </w:rPr>
      </w:pPr>
      <w:r w:rsidRPr="00301DBE">
        <w:t xml:space="preserve">Rekisteröityjen oikeuksia koskevat pyynnöt tulee toimittaa kohdassa 2 mainittuun osoitteeseen. </w:t>
      </w:r>
      <w:r w:rsidR="007F7EF7" w:rsidRPr="007F7EF7">
        <w:t xml:space="preserve">Rekisterinpitäjä voi pyytää tarvittaessa pyynnön esittäjää todistamaan henkilöllisyytensä. Rekisterinpitäjä vastaa asiakkaalle EU:n tietosuoja-asetuksessa säädetyssä ajassa (pääsääntöisesti kuukauden kuluessa). </w:t>
      </w:r>
      <w:r w:rsidRPr="00301DBE">
        <w:t>Rekisteröidyllä on seuraavat oikeudet:</w:t>
      </w:r>
    </w:p>
    <w:p w14:paraId="37753348" w14:textId="77777777" w:rsidR="00301DBE" w:rsidRPr="00301DBE" w:rsidRDefault="00301DBE" w:rsidP="00301DBE">
      <w:r w:rsidRPr="00301DBE">
        <w:t>Tarkastusoikeus ja oikeus vaatia tiedon oikaisua ja tietojen poistoa</w:t>
      </w:r>
    </w:p>
    <w:p w14:paraId="263D30FE" w14:textId="77777777" w:rsidR="00301DBE" w:rsidRPr="00301DBE" w:rsidRDefault="00301DBE" w:rsidP="00301DBE">
      <w:pPr>
        <w:numPr>
          <w:ilvl w:val="0"/>
          <w:numId w:val="6"/>
        </w:numPr>
      </w:pPr>
      <w:r w:rsidRPr="00301DBE">
        <w:t>Rekisteröidyllä on oikeus tarkastaa rekisteröityä itseään koskevat henkilörekisteriin tallennetut tiedot sekä oikeus vaatia virheellisen tiedon oikaisua ja tietojen poistamista.</w:t>
      </w:r>
    </w:p>
    <w:p w14:paraId="148D3FF7" w14:textId="77777777" w:rsidR="00301DBE" w:rsidRPr="00301DBE" w:rsidRDefault="00301DBE" w:rsidP="00301DBE">
      <w:r w:rsidRPr="00301DBE">
        <w:t>Oikeus peruuttaa suostumus</w:t>
      </w:r>
    </w:p>
    <w:p w14:paraId="09DBA958" w14:textId="77777777" w:rsidR="00301DBE" w:rsidRPr="00301DBE" w:rsidRDefault="00301DBE" w:rsidP="00301DBE">
      <w:pPr>
        <w:numPr>
          <w:ilvl w:val="0"/>
          <w:numId w:val="7"/>
        </w:numPr>
      </w:pPr>
      <w:r w:rsidRPr="00301DBE">
        <w:t>Rekisteröidyllä on oikeus milloin tahansa peruuttaa antamansa henkilötietojen käsittelyä koskeva suostumus. Suostumuksen peruuttamisella tietojenkäsittelyn ei ole vaikutusta ennen peruutusta tehtyyn laillisuuteen.</w:t>
      </w:r>
    </w:p>
    <w:p w14:paraId="4AFC5ACD" w14:textId="77777777" w:rsidR="00301DBE" w:rsidRPr="00301DBE" w:rsidRDefault="00301DBE" w:rsidP="00301DBE">
      <w:r w:rsidRPr="00301DBE">
        <w:t>Vastustamisoikeus ja oikeus käsittelyn rajoittamiseen</w:t>
      </w:r>
    </w:p>
    <w:p w14:paraId="4E344F67" w14:textId="00348CF9" w:rsidR="00301DBE" w:rsidRDefault="00301DBE" w:rsidP="00301DBE">
      <w:pPr>
        <w:numPr>
          <w:ilvl w:val="0"/>
          <w:numId w:val="8"/>
        </w:numPr>
      </w:pPr>
      <w:r w:rsidRPr="00301DBE">
        <w:t>Rekisteröidyllä on oikeus vastustaa tai pyytää tietojensa käsittelyn rajoittamista ja siirtämistä.</w:t>
      </w:r>
    </w:p>
    <w:p w14:paraId="7B10DA29" w14:textId="5D17AF30" w:rsidR="00101CE0" w:rsidRDefault="00101CE0" w:rsidP="00101CE0">
      <w:r>
        <w:t>Oikeus vaatia henkilötietojen poistoa</w:t>
      </w:r>
    </w:p>
    <w:p w14:paraId="688E0F6D" w14:textId="12263FD8" w:rsidR="007F7EF7" w:rsidRDefault="00377D58" w:rsidP="007F7EF7">
      <w:pPr>
        <w:pStyle w:val="Luettelokappale"/>
        <w:numPr>
          <w:ilvl w:val="0"/>
          <w:numId w:val="11"/>
        </w:numPr>
      </w:pPr>
      <w:r w:rsidRPr="00377D58">
        <w:t>Rekisterissä olevalla henkilöllä on oikeus pyytää häntä koskevien henkilötietojen poistamis</w:t>
      </w:r>
      <w:r w:rsidR="008B38DB">
        <w:t>ta</w:t>
      </w:r>
      <w:r w:rsidRPr="00377D58">
        <w:t xml:space="preserve"> rekisteristä.</w:t>
      </w:r>
      <w:r w:rsidR="008B38DB">
        <w:t xml:space="preserve"> Rekisterinpitäjä poistaa tiedot siltä osin kuin niitä ei tarvita </w:t>
      </w:r>
      <w:r w:rsidR="00FD1C8C">
        <w:t xml:space="preserve">laillisten velvoitteiden </w:t>
      </w:r>
      <w:r w:rsidR="00247BA5">
        <w:t xml:space="preserve">tai muiden vastaavien tarkoituksien </w:t>
      </w:r>
      <w:r w:rsidR="00FD1C8C">
        <w:t xml:space="preserve">täyttämiseen. Jäljelle jäävät tiedot poistetaan, kun </w:t>
      </w:r>
      <w:r w:rsidR="000746A3">
        <w:t>niitä ei enää tarvita edellä mainittuihin tarkoituksiin.</w:t>
      </w:r>
    </w:p>
    <w:p w14:paraId="47D6EF98" w14:textId="2C3E2E97" w:rsidR="00301DBE" w:rsidRPr="00301DBE" w:rsidRDefault="00301DBE" w:rsidP="007F7EF7">
      <w:r w:rsidRPr="00301DBE">
        <w:t>Oikeus tehdä kantelu valvontaviranomaiselle</w:t>
      </w:r>
    </w:p>
    <w:p w14:paraId="1BB27782" w14:textId="77777777" w:rsidR="00301DBE" w:rsidRPr="00301DBE" w:rsidRDefault="00301DBE" w:rsidP="00301DBE">
      <w:pPr>
        <w:numPr>
          <w:ilvl w:val="0"/>
          <w:numId w:val="9"/>
        </w:numPr>
      </w:pPr>
      <w:r w:rsidRPr="00301DBE">
        <w:t>Rekisteröidyllä on oikeus tehdä kantelu valvontaviranomaiselle, erityisesti siinä EU-jäsenvaltiossa, jossa on hänen vakituinen asuinpaikkansa tai työpaikkansa taikka jossa väitetty rikkominen on tapahtunut, jos rekisteröity katsoo, että häntä koskevien henkilötietojen käsittelyssä rikotaan EU:n tietosuoja-asetusta.</w:t>
      </w:r>
    </w:p>
    <w:p w14:paraId="1CAC6C53" w14:textId="77777777" w:rsidR="00301DBE" w:rsidRDefault="00301DBE"/>
    <w:sectPr w:rsidR="00301D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199"/>
    <w:multiLevelType w:val="multilevel"/>
    <w:tmpl w:val="B0FC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43CD4"/>
    <w:multiLevelType w:val="multilevel"/>
    <w:tmpl w:val="887C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F4E29"/>
    <w:multiLevelType w:val="multilevel"/>
    <w:tmpl w:val="6050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24823"/>
    <w:multiLevelType w:val="multilevel"/>
    <w:tmpl w:val="608C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C5024"/>
    <w:multiLevelType w:val="multilevel"/>
    <w:tmpl w:val="90F2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56357"/>
    <w:multiLevelType w:val="multilevel"/>
    <w:tmpl w:val="B3A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B74C7"/>
    <w:multiLevelType w:val="multilevel"/>
    <w:tmpl w:val="883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800C5"/>
    <w:multiLevelType w:val="multilevel"/>
    <w:tmpl w:val="7830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553935"/>
    <w:multiLevelType w:val="hybridMultilevel"/>
    <w:tmpl w:val="EDE611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3D96"/>
    <w:multiLevelType w:val="hybridMultilevel"/>
    <w:tmpl w:val="D9E47F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C3360"/>
    <w:multiLevelType w:val="multilevel"/>
    <w:tmpl w:val="4860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1510776">
    <w:abstractNumId w:val="6"/>
  </w:num>
  <w:num w:numId="2" w16cid:durableId="1063791613">
    <w:abstractNumId w:val="0"/>
  </w:num>
  <w:num w:numId="3" w16cid:durableId="1113406481">
    <w:abstractNumId w:val="1"/>
  </w:num>
  <w:num w:numId="4" w16cid:durableId="481654297">
    <w:abstractNumId w:val="5"/>
  </w:num>
  <w:num w:numId="5" w16cid:durableId="2039237152">
    <w:abstractNumId w:val="2"/>
  </w:num>
  <w:num w:numId="6" w16cid:durableId="1943957274">
    <w:abstractNumId w:val="4"/>
  </w:num>
  <w:num w:numId="7" w16cid:durableId="234825915">
    <w:abstractNumId w:val="7"/>
  </w:num>
  <w:num w:numId="8" w16cid:durableId="1173839104">
    <w:abstractNumId w:val="10"/>
  </w:num>
  <w:num w:numId="9" w16cid:durableId="524757793">
    <w:abstractNumId w:val="3"/>
  </w:num>
  <w:num w:numId="10" w16cid:durableId="1568950368">
    <w:abstractNumId w:val="8"/>
  </w:num>
  <w:num w:numId="11" w16cid:durableId="12865475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BE"/>
    <w:rsid w:val="00024128"/>
    <w:rsid w:val="00071374"/>
    <w:rsid w:val="000746A3"/>
    <w:rsid w:val="000C1814"/>
    <w:rsid w:val="000D1571"/>
    <w:rsid w:val="000D7EEB"/>
    <w:rsid w:val="000F1D89"/>
    <w:rsid w:val="000F2ECA"/>
    <w:rsid w:val="00101CE0"/>
    <w:rsid w:val="00130557"/>
    <w:rsid w:val="00156099"/>
    <w:rsid w:val="00174F40"/>
    <w:rsid w:val="001B554A"/>
    <w:rsid w:val="001C64E8"/>
    <w:rsid w:val="001E6A0A"/>
    <w:rsid w:val="00231798"/>
    <w:rsid w:val="0024672E"/>
    <w:rsid w:val="00247BA5"/>
    <w:rsid w:val="00293875"/>
    <w:rsid w:val="002A1C4B"/>
    <w:rsid w:val="002F4F06"/>
    <w:rsid w:val="002F5FA3"/>
    <w:rsid w:val="003015C8"/>
    <w:rsid w:val="00301DBE"/>
    <w:rsid w:val="00305872"/>
    <w:rsid w:val="003066DC"/>
    <w:rsid w:val="0032428A"/>
    <w:rsid w:val="00357590"/>
    <w:rsid w:val="00377D58"/>
    <w:rsid w:val="00380E4C"/>
    <w:rsid w:val="00385176"/>
    <w:rsid w:val="0038524E"/>
    <w:rsid w:val="00392F7A"/>
    <w:rsid w:val="003B0B0D"/>
    <w:rsid w:val="003E4E77"/>
    <w:rsid w:val="003F0B53"/>
    <w:rsid w:val="003F1896"/>
    <w:rsid w:val="003F4740"/>
    <w:rsid w:val="004320A3"/>
    <w:rsid w:val="004825E8"/>
    <w:rsid w:val="00483875"/>
    <w:rsid w:val="00494DA3"/>
    <w:rsid w:val="004D7AAC"/>
    <w:rsid w:val="004E5EB0"/>
    <w:rsid w:val="004F4BC0"/>
    <w:rsid w:val="00503584"/>
    <w:rsid w:val="005213D6"/>
    <w:rsid w:val="00556D34"/>
    <w:rsid w:val="00580B55"/>
    <w:rsid w:val="005B5CB5"/>
    <w:rsid w:val="005C0B95"/>
    <w:rsid w:val="005C1554"/>
    <w:rsid w:val="005F74BC"/>
    <w:rsid w:val="00605046"/>
    <w:rsid w:val="00625AC7"/>
    <w:rsid w:val="006768B6"/>
    <w:rsid w:val="006C6D09"/>
    <w:rsid w:val="006F5364"/>
    <w:rsid w:val="007101CF"/>
    <w:rsid w:val="007245CC"/>
    <w:rsid w:val="00765E95"/>
    <w:rsid w:val="00766E3E"/>
    <w:rsid w:val="00782B03"/>
    <w:rsid w:val="007840A3"/>
    <w:rsid w:val="0079220B"/>
    <w:rsid w:val="007F4C4D"/>
    <w:rsid w:val="007F7EF7"/>
    <w:rsid w:val="008459E1"/>
    <w:rsid w:val="0084627E"/>
    <w:rsid w:val="0085194F"/>
    <w:rsid w:val="00855F1A"/>
    <w:rsid w:val="008B389B"/>
    <w:rsid w:val="008B38DB"/>
    <w:rsid w:val="00921CF7"/>
    <w:rsid w:val="00965056"/>
    <w:rsid w:val="00974C01"/>
    <w:rsid w:val="00993130"/>
    <w:rsid w:val="009A47D1"/>
    <w:rsid w:val="009C1C35"/>
    <w:rsid w:val="009E214D"/>
    <w:rsid w:val="00A160CC"/>
    <w:rsid w:val="00A52B95"/>
    <w:rsid w:val="00A847FE"/>
    <w:rsid w:val="00AA3FA8"/>
    <w:rsid w:val="00AB02D0"/>
    <w:rsid w:val="00AE0378"/>
    <w:rsid w:val="00AE7D8A"/>
    <w:rsid w:val="00AF19BC"/>
    <w:rsid w:val="00BC74CA"/>
    <w:rsid w:val="00BD50B3"/>
    <w:rsid w:val="00C1320E"/>
    <w:rsid w:val="00C16048"/>
    <w:rsid w:val="00C1716D"/>
    <w:rsid w:val="00C40A0B"/>
    <w:rsid w:val="00C42C6C"/>
    <w:rsid w:val="00C53E05"/>
    <w:rsid w:val="00CE4DC6"/>
    <w:rsid w:val="00CF62F9"/>
    <w:rsid w:val="00D010B1"/>
    <w:rsid w:val="00D120CB"/>
    <w:rsid w:val="00D20669"/>
    <w:rsid w:val="00D30291"/>
    <w:rsid w:val="00D40EF6"/>
    <w:rsid w:val="00D42CC7"/>
    <w:rsid w:val="00D51998"/>
    <w:rsid w:val="00D5469E"/>
    <w:rsid w:val="00D62388"/>
    <w:rsid w:val="00D71895"/>
    <w:rsid w:val="00D86EA7"/>
    <w:rsid w:val="00DC587C"/>
    <w:rsid w:val="00DF0101"/>
    <w:rsid w:val="00E216E3"/>
    <w:rsid w:val="00E332B5"/>
    <w:rsid w:val="00E42A40"/>
    <w:rsid w:val="00E45EA1"/>
    <w:rsid w:val="00E71A11"/>
    <w:rsid w:val="00E83170"/>
    <w:rsid w:val="00EA1D9A"/>
    <w:rsid w:val="00ED154F"/>
    <w:rsid w:val="00EF4139"/>
    <w:rsid w:val="00F01F51"/>
    <w:rsid w:val="00F43692"/>
    <w:rsid w:val="00F73827"/>
    <w:rsid w:val="00F862C2"/>
    <w:rsid w:val="00FB39A7"/>
    <w:rsid w:val="00FB5E8A"/>
    <w:rsid w:val="00FC494C"/>
    <w:rsid w:val="00FD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2489"/>
  <w15:chartTrackingRefBased/>
  <w15:docId w15:val="{90ACFD3A-0F17-4832-B3E2-D496CBDA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01DB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01DB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1C64E8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10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i.dahlman@kev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422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 Dahlman</dc:creator>
  <cp:keywords/>
  <dc:description/>
  <cp:lastModifiedBy>Aleksi Dahlman</cp:lastModifiedBy>
  <cp:revision>128</cp:revision>
  <dcterms:created xsi:type="dcterms:W3CDTF">2022-06-06T06:01:00Z</dcterms:created>
  <dcterms:modified xsi:type="dcterms:W3CDTF">2022-09-09T07:21:00Z</dcterms:modified>
</cp:coreProperties>
</file>